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1DD" w:rsidRDefault="002741DD" w:rsidP="002741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АДМИНИСТРАЦИЯ</w:t>
      </w:r>
    </w:p>
    <w:p w:rsidR="002741DD" w:rsidRDefault="002741DD" w:rsidP="002741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2741DD" w:rsidRDefault="002741DD" w:rsidP="002741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Шестаковский сельсовет</w:t>
      </w:r>
    </w:p>
    <w:p w:rsidR="002741DD" w:rsidRDefault="002741DD" w:rsidP="002741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Ташлинского района</w:t>
      </w:r>
    </w:p>
    <w:p w:rsidR="002741DD" w:rsidRDefault="002741DD" w:rsidP="002741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Оренбургской области </w:t>
      </w:r>
    </w:p>
    <w:p w:rsidR="002741DD" w:rsidRDefault="002741DD" w:rsidP="002741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41DD" w:rsidRDefault="002741DD" w:rsidP="002741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ПОСТАНОВЛЕНИЕ</w:t>
      </w:r>
    </w:p>
    <w:p w:rsidR="002741DD" w:rsidRDefault="002741DD" w:rsidP="00274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1DD" w:rsidRDefault="002741DD" w:rsidP="002741D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337F">
        <w:rPr>
          <w:rFonts w:ascii="Times New Roman" w:hAnsi="Times New Roman" w:cs="Times New Roman"/>
          <w:sz w:val="28"/>
          <w:szCs w:val="28"/>
          <w:u w:val="single"/>
        </w:rPr>
        <w:t>23.06.2021 г.  №  51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spellEnd"/>
      <w:proofErr w:type="gramEnd"/>
    </w:p>
    <w:p w:rsidR="002741DD" w:rsidRDefault="002741DD" w:rsidP="002741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с. Шестаковка</w:t>
      </w:r>
    </w:p>
    <w:p w:rsidR="002741DD" w:rsidRDefault="002741DD" w:rsidP="002741DD">
      <w:pPr>
        <w:pStyle w:val="FR1"/>
        <w:rPr>
          <w:rFonts w:ascii="Times New Roman" w:hAnsi="Times New Roman"/>
          <w:sz w:val="28"/>
        </w:rPr>
      </w:pPr>
    </w:p>
    <w:p w:rsidR="002741DD" w:rsidRDefault="002741DD" w:rsidP="002741DD">
      <w:pPr>
        <w:pStyle w:val="FR1"/>
        <w:ind w:right="41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Об определении  помещения для проведения предвыборной агитации посредством агитационных публичных мероприятий в форме собраний, предоставляемого </w:t>
      </w:r>
      <w:r>
        <w:rPr>
          <w:rFonts w:ascii="Times New Roman" w:hAnsi="Times New Roman"/>
          <w:bCs/>
          <w:iCs/>
          <w:sz w:val="28"/>
          <w:szCs w:val="28"/>
        </w:rPr>
        <w:t xml:space="preserve">зарегистрированным кандидатам </w:t>
      </w:r>
      <w:r>
        <w:rPr>
          <w:rFonts w:ascii="Times New Roman" w:hAnsi="Times New Roman"/>
          <w:sz w:val="28"/>
          <w:szCs w:val="28"/>
        </w:rPr>
        <w:t xml:space="preserve">при проведении </w:t>
      </w:r>
      <w:proofErr w:type="gramStart"/>
      <w:r>
        <w:rPr>
          <w:rFonts w:ascii="Times New Roman" w:hAnsi="Times New Roman"/>
          <w:sz w:val="28"/>
          <w:szCs w:val="28"/>
        </w:rPr>
        <w:t>выборов депутатов  Государственной Думы Федерального собрания Российской Федерации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и депутатов Законодательного Собрания Оренбургской области</w:t>
      </w:r>
    </w:p>
    <w:p w:rsidR="002741DD" w:rsidRDefault="002741DD" w:rsidP="002741DD">
      <w:pPr>
        <w:pStyle w:val="FR1"/>
        <w:ind w:right="4110"/>
        <w:rPr>
          <w:rFonts w:ascii="Times New Roman" w:hAnsi="Times New Roman"/>
        </w:rPr>
      </w:pPr>
    </w:p>
    <w:p w:rsidR="002741DD" w:rsidRDefault="002741DD" w:rsidP="002741D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2741DD" w:rsidRDefault="002741DD" w:rsidP="002741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 5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12.06.2002 N 67-ФЗ "Об основных гарантиях избирательных прав и права на участие в референдуме граждан Российской Федерации", статьями 62, 67 Федерального закона от 22.02.2014 N 20-ФЗ "О выборах депутатов Государственной Думы Федерального Собрания Российской Федерации", статьями 48, 53 Закона Оренбургской области от 16.11.2005 N 2711/469-III-ОЗ "О выборах депутатов Законодательного Собрания Оренбургской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области",</w:t>
      </w:r>
      <w:r>
        <w:rPr>
          <w:rFonts w:ascii="Times New Roman" w:hAnsi="Times New Roman" w:cs="Times New Roman"/>
          <w:sz w:val="28"/>
          <w:szCs w:val="28"/>
        </w:rPr>
        <w:t xml:space="preserve"> в целях обеспечения условий проведения предвыборной агитации  посредством агитационных публичных мероприятий при проведении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выборов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Государственной Думы Федерального собрания Российской Федерации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депутатов Законодательного Собрания Оренбургской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741DD" w:rsidRDefault="002741DD" w:rsidP="002741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Определить помещение сельского дома культуры в  с. Шестаковка Ташлинского района Оренбургской области (адрес: с. Шестаковка ул. Молодежная, д. 4) для проведения предвыборной агитации посредством агитационных публичных мероприятий в форме собраний, предоставляемое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зарегистрированным кандидатам </w:t>
      </w:r>
      <w:r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выборов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Государственной Думы Федерального собрания Российской Федерации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депутатов Законодательного Собрания Оренбургской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1DD" w:rsidRDefault="002741DD" w:rsidP="002741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2. Определить помещение сельского дома культуры в  с. Баширово Ташлинского района Оренбургской области (адрес: с. Баширово ул. Центральная, д. 7) для проведения предвыборной агитации посредством агитационных публичных мероприятий в форме собраний, предоставляемое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зарегистрированным кандидатам </w:t>
      </w:r>
      <w:r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выборов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Государственной Думы Федерального собрания Российской Федерации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депутатов Законодательного Собрания Оренбургской области.</w:t>
      </w:r>
    </w:p>
    <w:p w:rsidR="002741DD" w:rsidRDefault="002741DD" w:rsidP="002741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741DD" w:rsidRDefault="002741DD" w:rsidP="002741DD">
      <w:pPr>
        <w:tabs>
          <w:tab w:val="left" w:pos="709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Настоящее постановление вступает в силу после обнародования и подлежит размещению на официальном сайте администрации </w:t>
      </w:r>
      <w:r w:rsidR="00A0337F">
        <w:rPr>
          <w:rFonts w:ascii="Times New Roman" w:hAnsi="Times New Roman" w:cs="Times New Roman"/>
          <w:sz w:val="28"/>
          <w:szCs w:val="28"/>
        </w:rPr>
        <w:t>Шестаковский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Интернет. </w:t>
      </w:r>
    </w:p>
    <w:p w:rsidR="002741DD" w:rsidRDefault="002741DD" w:rsidP="002741DD">
      <w:pPr>
        <w:tabs>
          <w:tab w:val="left" w:pos="709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1DD" w:rsidRDefault="002741DD" w:rsidP="002741DD">
      <w:pPr>
        <w:tabs>
          <w:tab w:val="left" w:pos="709"/>
        </w:tabs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оставляю за собой.</w:t>
      </w:r>
    </w:p>
    <w:p w:rsidR="002741DD" w:rsidRDefault="002741DD" w:rsidP="00274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1DD" w:rsidRDefault="002741DD" w:rsidP="00274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1DD" w:rsidRDefault="00A0337F" w:rsidP="002741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г</w:t>
      </w:r>
      <w:r w:rsidR="002741D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741DD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Р.И. Халитова.</w:t>
      </w:r>
    </w:p>
    <w:p w:rsidR="002741DD" w:rsidRDefault="002741DD" w:rsidP="002741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741DD" w:rsidRDefault="002741DD" w:rsidP="002741D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Разослано: администрации района, прокурору района, председателю избирательной комиссии И.И. Черемисину </w:t>
      </w:r>
    </w:p>
    <w:p w:rsidR="002741DD" w:rsidRDefault="002741DD" w:rsidP="002741DD">
      <w:pPr>
        <w:ind w:left="360"/>
        <w:jc w:val="both"/>
        <w:rPr>
          <w:sz w:val="28"/>
        </w:rPr>
      </w:pPr>
    </w:p>
    <w:p w:rsidR="002741DD" w:rsidRDefault="002741DD" w:rsidP="002741DD">
      <w:pPr>
        <w:ind w:left="360"/>
        <w:jc w:val="both"/>
        <w:rPr>
          <w:sz w:val="28"/>
        </w:rPr>
      </w:pPr>
    </w:p>
    <w:p w:rsidR="002741DD" w:rsidRDefault="002741DD" w:rsidP="002741DD">
      <w:pPr>
        <w:ind w:left="360"/>
        <w:jc w:val="both"/>
        <w:rPr>
          <w:sz w:val="28"/>
        </w:rPr>
      </w:pPr>
    </w:p>
    <w:p w:rsidR="002741DD" w:rsidRDefault="002741DD" w:rsidP="002741DD">
      <w:pPr>
        <w:ind w:left="360"/>
        <w:jc w:val="both"/>
        <w:rPr>
          <w:sz w:val="28"/>
        </w:rPr>
      </w:pPr>
    </w:p>
    <w:p w:rsidR="007C3D7E" w:rsidRDefault="007C3D7E"/>
    <w:sectPr w:rsidR="007C3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2741DD"/>
    <w:rsid w:val="002741DD"/>
    <w:rsid w:val="007C3D7E"/>
    <w:rsid w:val="00A03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741DD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2021-06-28T06:15:00Z</cp:lastPrinted>
  <dcterms:created xsi:type="dcterms:W3CDTF">2021-06-28T04:03:00Z</dcterms:created>
  <dcterms:modified xsi:type="dcterms:W3CDTF">2021-06-28T06:15:00Z</dcterms:modified>
</cp:coreProperties>
</file>